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VIN ANII/ANDE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PAUTA DE EVALUACIÓN PROYECTO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cada sección de evaluación se deberá calificar con un valor entero (puntaje) y, en los casos que corresponda, un comentario en función a las preguntas orientadoras que son la base de la evaluación (sin perjuicio de poder considerar otros aspectos que entienda relevantes).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*Obligatorio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170"/>
        <w:gridCol w:w="1507.25"/>
        <w:gridCol w:w="1507.25"/>
        <w:gridCol w:w="1507.25"/>
        <w:gridCol w:w="1507.25"/>
        <w:tblGridChange w:id="0">
          <w:tblGrid>
            <w:gridCol w:w="1830"/>
            <w:gridCol w:w="1170"/>
            <w:gridCol w:w="1507.25"/>
            <w:gridCol w:w="1507.25"/>
            <w:gridCol w:w="1507.25"/>
            <w:gridCol w:w="150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Deficiente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Muy Bueno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Escala de puntaje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9-10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Potencial dinámico (15%)*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¿La propuesta tiene algún componente de valor diferencial o mérito innovador que permita visualizar la potencialidad de convertirse en un emprendimiento dinámico? Tener en cuenta que el valor diferencial se mide en términos de territorio y no necesariamente a nivel nacional.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Idoneidad del equipo emprendedor (10%)*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considera que el equipo emprendedor tiene las habilidades, conocimiento y experiencia como para llevar adelante el proyecto de validación? ¿Son relevantes los antecedentes de la/s persona/s emprendedora/s en el conocimiento específico sobre el sector productivo y el mercado al que va dirigido el proyecto?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1C">
      <w:pPr>
        <w:spacing w:after="2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Propuesta de valor (15%)*</w:t>
      </w:r>
    </w:p>
    <w:p w:rsidR="00000000" w:rsidDel="00000000" w:rsidP="00000000" w:rsidRDefault="00000000" w:rsidRPr="00000000" w14:paraId="0000001E">
      <w:pPr>
        <w:spacing w:after="0"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¿El problema/oportunidad está bien definido y validado? ¿La solución a validar es coherente con el problema/oportunidad definido?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0">
      <w:pPr>
        <w:spacing w:after="200" w:before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Segmento de clientes (15%)*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correcta la segmentación de clientes/usuarios realizada por el equipo emprendedor? ¿Demuestran la existencia de un potencial mercado atractivo que justifique una validación comercial?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ingresos (10%)*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¿El modelo de ingresos planteado es adecuado para el tipo de producto/servicio que se pretende validar? 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Producto mínimo viable (15%)*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entiende que el producto mínimo viable de solución planteado permitirá llevar adelante un proceso de validación? 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de validación (15%)*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entiende que el plan de validación formulado es correcto para la solución propuesta? ¿Los experimentos planteados permitirán testear el producto o servicios a nivel técnico (si corresponde) y de mercado, clientes y/o usuarios? 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Pertinencia de los fondos económicos para validar (5%)*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¿La justificación de fondos para llevar adelante los experimentos es coherente  con el plan de validación propuesto? 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 global: *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surge de la ponderación de los puntajes de las secciones 1 a 5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Pertinencia de la categoría elegida*</w:t>
      </w:r>
    </w:p>
    <w:p w:rsidR="00000000" w:rsidDel="00000000" w:rsidP="00000000" w:rsidRDefault="00000000" w:rsidRPr="00000000" w14:paraId="00000039">
      <w:pPr>
        <w:spacing w:before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correcta la categoría a la que se postula? Evaluar si lo evaluado coindice con la categoría seleccionada de Valor diferencial o Mérito Innovador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Juicio Global*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sección será tomada como insumo para fundamentar la decisión del comité ante directorio. Se solicita incorporar conceptos vinculados al proyecto y su validación, al valor diferencial o mérito innovador y al potencial de crecimiento. Mínimo solicitado 50 palabras.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Comentario:*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Sugerencias al equipo emprendedor*</w:t>
      </w:r>
    </w:p>
    <w:p w:rsidR="00000000" w:rsidDel="00000000" w:rsidP="00000000" w:rsidRDefault="00000000" w:rsidRPr="00000000" w14:paraId="00000040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sección será tomada como insumo para realizar la devolución al equipo emprendedor, por lo cual deberá estar redactada con especial atención para ello. Se solicita incorporar sugerencias, observaciones y recomendaciones que entienda pertinente, sobre los ítems evaluados anteriormente. Mínimo solicitado 50 palabras.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¿Justifica recibir el apoyo de Validación de Idea de Negocio?*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Completar con la opción que entienda pertinente: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Duda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pertinente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/>
      <w:drawing>
        <wp:inline distB="114300" distT="114300" distL="114300" distR="114300">
          <wp:extent cx="1947863" cy="431837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4318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3569025</wp:posOffset>
          </wp:positionH>
          <wp:positionV relativeFrom="paragraph">
            <wp:posOffset>-133347</wp:posOffset>
          </wp:positionV>
          <wp:extent cx="2162175" cy="72390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0182" l="7702" r="63635" t="25113"/>
                  <a:stretch>
                    <a:fillRect/>
                  </a:stretch>
                </pic:blipFill>
                <pic:spPr>
                  <a:xfrm>
                    <a:off x="0" y="0"/>
                    <a:ext cx="216217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ixZFa6rgggNlYE8+HD5MWjKpw==">CgMxLjA4AHIhMUpYWlczbnhuYU5uSzVNZFN4dDVad2w4UFkyOXIzY25B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